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4"/>
          <w:sz w:val="31"/>
          <w:szCs w:val="31"/>
        </w:rPr>
        <w:t>附件6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38" w:right="0" w:hanging="880" w:hangingChars="200"/>
        <w:jc w:val="center"/>
        <w:textAlignment w:val="baseline"/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2024-2026年农机购置与应用补贴实施有关备案工作申报材料格式要求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黑体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0"/>
          <w:sz w:val="32"/>
          <w:szCs w:val="32"/>
          <w:lang w:val="en-US" w:eastAsia="zh-CN" w:bidi="ar-SA"/>
        </w:rPr>
        <w:t>一、新型农机产品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申报材料包括：1.备案报告，主要内容： 一是必要性，是否  有助补齐农机装备短板弱项、粮油等主要作物大面积单产提升、  巩固拓展脱贫攻坚成果、全面推进乡村振兴、加快建设农业强国  等；二是主要产品生产企业数量及地区分布、型号、已有产销量、 图片和视频、市场平均销售价格、年度预计使用资金数量及测算  依据等；三是试点品目分类分档和补贴额测算情况；四是公示等  遴选决策过程中其他需要说明的情况。2.《农机新产品购置与应  用补贴试点机具品目备案表(新型农机产品)》(格式见附表1)</w:t>
      </w:r>
      <w:r>
        <w:rPr>
          <w:rFonts w:ascii="仿宋" w:hAnsi="仿宋" w:eastAsia="仿宋" w:cs="仿宋"/>
          <w:spacing w:val="21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outlineLvl w:val="9"/>
        <w:rPr>
          <w:rFonts w:hint="default" w:ascii="Times New Roman" w:hAnsi="Times New Roman" w:eastAsia="黑体" w:cs="Times New Roman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color w:val="auto"/>
          <w:kern w:val="0"/>
          <w:sz w:val="32"/>
          <w:szCs w:val="32"/>
          <w:lang w:val="en-US" w:eastAsia="zh-CN" w:bidi="ar-SA"/>
        </w:rPr>
        <w:t>二、成套设施装备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申报材料包括：1.备案报告，主要内容： 一是必要性，备案 品目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是否有助补齐农机装备短板弱项、粮油等主要作 物大面积单产提升、机收减损等，是否符合农业农村部有关发展 设施种植、设施养殖、农产品初加工、水肥一体化、烘干中心等 部署要求，是否能够确保农业生产数据安全，是否符合高端、智 能、绿色要求，是否符合自主安全可控；二是主要产品生产企业 数量及地区分布、型号、已有产销量、图片和视频、市场平均销 售价格、年度预计使用资金数量及测算依据等；三是建设标准规 范；四是试点品目分类分档和补贴额测算情况；五是公示等遴选 决策过程中其他需要说明的情况。2. 《农机新产品购置与应用补 贴试点机具品目备案表(成套设施装备)》(格式见附表2)。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5" w:type="default"/>
          <w:pgSz w:w="11920" w:h="16830"/>
          <w:pgMar w:top="1430" w:right="1394" w:bottom="1229" w:left="1369" w:header="0" w:footer="961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1.农机新产品购置与应用补贴试点机具品目备案表(新型农机产品)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6" w:type="default"/>
          <w:pgSz w:w="11920" w:h="16830"/>
          <w:pgMar w:top="1430" w:right="1528" w:bottom="1209" w:left="1788" w:header="0" w:footer="941" w:gutter="0"/>
          <w:pgNumType w:fmt="decimal"/>
          <w:cols w:space="720" w:num="1"/>
        </w:sect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2.农机新产品购置与应用补贴试点机具品目备案表(成套设施装备)</w:t>
      </w:r>
    </w:p>
    <w:p>
      <w:pPr>
        <w:overflowPunct w:val="0"/>
        <w:autoSpaceDE w:val="0"/>
        <w:jc w:val="lef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附表1</w:t>
      </w:r>
    </w:p>
    <w:p>
      <w:pPr>
        <w:overflowPunct w:val="0"/>
        <w:autoSpaceDE w:val="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农机新产品购置与应用补贴试点机具品目备案表</w:t>
      </w:r>
    </w:p>
    <w:p>
      <w:pPr>
        <w:overflowPunct w:val="0"/>
        <w:autoSpaceDE w:val="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（新型农机产品）</w:t>
      </w:r>
    </w:p>
    <w:p>
      <w:pPr>
        <w:overflowPunct w:val="0"/>
        <w:autoSpaceDE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填报单位：（盖章）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联系人：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联系方式：</w:t>
      </w:r>
    </w:p>
    <w:tbl>
      <w:tblPr>
        <w:tblStyle w:val="6"/>
        <w:tblW w:w="13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543"/>
        <w:gridCol w:w="543"/>
        <w:gridCol w:w="543"/>
        <w:gridCol w:w="825"/>
        <w:gridCol w:w="660"/>
        <w:gridCol w:w="600"/>
        <w:gridCol w:w="525"/>
        <w:gridCol w:w="645"/>
        <w:gridCol w:w="737"/>
        <w:gridCol w:w="673"/>
        <w:gridCol w:w="630"/>
        <w:gridCol w:w="585"/>
        <w:gridCol w:w="675"/>
        <w:gridCol w:w="900"/>
        <w:gridCol w:w="915"/>
        <w:gridCol w:w="765"/>
        <w:gridCol w:w="720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序号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机具大类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机具小类</w:t>
            </w:r>
          </w:p>
        </w:tc>
        <w:tc>
          <w:tcPr>
            <w:tcW w:w="5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机具品目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产品</w:t>
            </w:r>
          </w:p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名称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主要产品及生产企业数量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建议提出单位</w:t>
            </w:r>
          </w:p>
        </w:tc>
        <w:tc>
          <w:tcPr>
            <w:tcW w:w="2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创新类型</w:t>
            </w:r>
          </w:p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（多选，打“√”）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先进性证明内容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安全性证明材料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组织或开展适用性试验验证的单位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年度预计使用资金数</w:t>
            </w:r>
          </w:p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相关企业是否被列入补贴产品经营黑名单或违规行为尚在处理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省级农业农村部门是否集体研究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是否商省级财政部门同意</w:t>
            </w: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农业农村部</w:t>
            </w:r>
          </w:p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农业机械化管理司意见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无鉴定大纲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鉴定大纲不能涵盖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农机装备补短板创新产品</w:t>
            </w: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其他急需适用农机产品</w:t>
            </w: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（单位公章）</w:t>
            </w: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</w:pPr>
          </w:p>
          <w:p>
            <w:pPr>
              <w:overflowPunct w:val="0"/>
              <w:autoSpaceDE w:val="0"/>
              <w:ind w:firstLine="42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7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firstLine="210" w:firstLineChars="100"/>
        <w:jc w:val="both"/>
        <w:textAlignment w:val="baseline"/>
        <w:rPr>
          <w:rFonts w:hint="default" w:ascii="Times New Roman" w:hAnsi="Times New Roman" w:eastAsia="宋体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</w:rPr>
        <w:t>备注：1.本表由省级农业农村部门填报，报送前需商省级财政部门同意。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firstLine="840" w:firstLineChars="400"/>
        <w:jc w:val="both"/>
        <w:textAlignment w:val="baseline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2.本表一式四份，省级农业农村部门、财政部门和农业农村部农业机械化管理司、财政部农业农村司各留存一份。</w:t>
      </w:r>
    </w:p>
    <w:p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353" w:lineRule="auto"/>
        <w:ind w:firstLine="580" w:firstLineChars="200"/>
        <w:jc w:val="both"/>
        <w:textAlignment w:val="baseline"/>
        <w:rPr>
          <w:rFonts w:ascii="仿宋" w:hAnsi="仿宋" w:eastAsia="仿宋" w:cs="仿宋"/>
          <w:sz w:val="29"/>
          <w:szCs w:val="29"/>
        </w:rPr>
        <w:sectPr>
          <w:footerReference r:id="rId7" w:type="default"/>
          <w:pgSz w:w="16830" w:h="11920" w:orient="landscape"/>
          <w:pgMar w:top="1469" w:right="1430" w:bottom="1572" w:left="1241" w:header="0" w:footer="955" w:gutter="0"/>
          <w:pgNumType w:fmt="decimal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overflowPunct w:val="0"/>
        <w:autoSpaceDE w:val="0"/>
        <w:jc w:val="left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附表2</w:t>
      </w:r>
    </w:p>
    <w:p>
      <w:pPr>
        <w:overflowPunct w:val="0"/>
        <w:autoSpaceDE w:val="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农机新产品购置与应用补贴试点机具品目备案表</w:t>
      </w:r>
    </w:p>
    <w:p>
      <w:pPr>
        <w:overflowPunct w:val="0"/>
        <w:autoSpaceDE w:val="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（成套设施装备）</w:t>
      </w:r>
    </w:p>
    <w:p>
      <w:pPr>
        <w:overflowPunct w:val="0"/>
        <w:autoSpaceDE w:val="0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 xml:space="preserve"> </w:t>
      </w:r>
    </w:p>
    <w:p>
      <w:pPr>
        <w:overflowPunct w:val="0"/>
        <w:autoSpaceDE w:val="0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填报单位：（盖章）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联系人：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      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联系方式：</w:t>
      </w:r>
    </w:p>
    <w:tbl>
      <w:tblPr>
        <w:tblStyle w:val="6"/>
        <w:tblW w:w="14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800"/>
        <w:gridCol w:w="799"/>
        <w:gridCol w:w="799"/>
        <w:gridCol w:w="958"/>
        <w:gridCol w:w="958"/>
        <w:gridCol w:w="799"/>
        <w:gridCol w:w="958"/>
        <w:gridCol w:w="958"/>
        <w:gridCol w:w="1117"/>
        <w:gridCol w:w="1596"/>
        <w:gridCol w:w="1120"/>
        <w:gridCol w:w="928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序号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机具大类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机具小类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机具品目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产品</w:t>
            </w:r>
          </w:p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名称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主要产品及生产企业数量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建议提出单位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先进性证明内容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本省实地应用数量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年度预计使用资金数</w:t>
            </w:r>
          </w:p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（万元）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相关企业是否被列入补贴产品经营黑名单或违规行为尚在处理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省级农业农村部门是否集体研究</w:t>
            </w: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是否商省级财政部门同意</w:t>
            </w:r>
          </w:p>
        </w:tc>
        <w:tc>
          <w:tcPr>
            <w:tcW w:w="1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农业农村部</w:t>
            </w:r>
          </w:p>
          <w:p>
            <w:pPr>
              <w:overflowPunct w:val="0"/>
              <w:autoSpaceDE w:val="0"/>
              <w:spacing w:line="0" w:lineRule="atLeas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</w:rPr>
              <w:t>农业机械化管理司意见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autoSpaceDE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（单位公章）</w:t>
            </w:r>
          </w:p>
          <w:p>
            <w:pPr>
              <w:overflowPunct w:val="0"/>
              <w:autoSpaceDE w:val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</w:pPr>
          </w:p>
          <w:p>
            <w:pPr>
              <w:overflowPunct w:val="0"/>
              <w:autoSpaceDE w:val="0"/>
              <w:ind w:firstLine="440" w:firstLineChars="20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  <w:tc>
          <w:tcPr>
            <w:tcW w:w="177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</w:rPr>
            </w:pPr>
          </w:p>
        </w:tc>
      </w:tr>
    </w:tbl>
    <w:p>
      <w:pPr>
        <w:overflowPunct w:val="0"/>
        <w:autoSpaceDE w:val="0"/>
        <w:ind w:firstLine="210" w:firstLineChars="100"/>
        <w:jc w:val="left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备注：1.本表由省级农业农村部门填报，报送前需商省级财政部门同意。</w:t>
      </w:r>
    </w:p>
    <w:p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ind w:firstLine="840" w:firstLineChars="400"/>
        <w:jc w:val="left"/>
        <w:textAlignment w:val="baseline"/>
        <w:rPr>
          <w:rFonts w:hint="default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sectPr>
          <w:footerReference r:id="rId8" w:type="default"/>
          <w:pgSz w:w="16830" w:h="11920" w:orient="landscape"/>
          <w:pgMar w:top="1369" w:right="1430" w:bottom="1394" w:left="1220" w:header="0" w:footer="951" w:gutter="0"/>
          <w:pgNumType w:fmt="decimal"/>
          <w:cols w:space="720" w:num="1"/>
        </w:sect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2.</w:t>
      </w:r>
      <w:r>
        <w:rPr>
          <w:rFonts w:hint="default" w:ascii="Times New Roman" w:hAnsi="Times New Roman" w:cs="Times New Roman"/>
          <w:color w:val="auto"/>
        </w:rPr>
        <w:t>本表一式四份，省级农业农村部门、财政部门和农业农村部农业机械化管理司、财政部农业农村司各留存一份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。</w:t>
      </w:r>
    </w:p>
    <w:p>
      <w:pPr>
        <w:rPr>
          <w:rFonts w:ascii="Arial"/>
          <w:sz w:val="21"/>
        </w:rPr>
      </w:pPr>
    </w:p>
    <w:sectPr>
      <w:headerReference r:id="rId9" w:type="default"/>
      <w:footerReference r:id="rId10" w:type="default"/>
      <w:pgSz w:w="11920" w:h="16830"/>
      <w:pgMar w:top="0" w:right="0" w:bottom="0" w:left="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jc w:val="right"/>
      <w:rPr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jc w:val="both"/>
      <w:rPr>
        <w:sz w:val="29"/>
        <w:szCs w:val="2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6" w:lineRule="auto"/>
      <w:ind w:firstLine="8370" w:firstLineChars="3100"/>
      <w:rPr>
        <w:sz w:val="27"/>
        <w:szCs w:val="27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F34B70"/>
    <w:rsid w:val="0DA1635F"/>
    <w:rsid w:val="10C2597D"/>
    <w:rsid w:val="2C957BAE"/>
    <w:rsid w:val="34400702"/>
    <w:rsid w:val="37691503"/>
    <w:rsid w:val="4681205A"/>
    <w:rsid w:val="4D0B5C24"/>
    <w:rsid w:val="655138BC"/>
    <w:rsid w:val="71E33515"/>
    <w:rsid w:val="D3F97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7"/>
      <w:szCs w:val="57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BodyTextIndent2"/>
    <w:next w:val="1"/>
    <w:qFormat/>
    <w:uiPriority w:val="0"/>
    <w:pPr>
      <w:widowControl w:val="0"/>
      <w:spacing w:line="480" w:lineRule="auto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11">
    <w:name w:val="正文1"/>
    <w:basedOn w:val="1"/>
    <w:qFormat/>
    <w:uiPriority w:val="0"/>
    <w:pPr>
      <w:widowControl/>
    </w:pPr>
    <w:rPr>
      <w:rFonts w:ascii="Times New Roman" w:hAnsi="Times New Roman" w:eastAsia="宋体" w:cs="Times New Roman"/>
      <w:szCs w:val="21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Char"/>
    <w:basedOn w:val="1"/>
    <w:qFormat/>
    <w:uiPriority w:val="0"/>
    <w:rPr>
      <w:rFonts w:ascii="宋体" w:hAnsi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1240</Words>
  <Characters>1261</Characters>
  <TotalTime>1</TotalTime>
  <ScaleCrop>false</ScaleCrop>
  <LinksUpToDate>false</LinksUpToDate>
  <CharactersWithSpaces>1402</CharactersWithSpaces>
  <Application>WPS Office_11.8.2.12017_F1E327BC-269C-435d-A152-05C5408002CA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2024-12-06T05:42:00Z</dcterms:created>
  <dc:creator>Kingsoft-PDF</dc:creator>
  <cp:lastModifiedBy>user</cp:lastModifiedBy>
  <cp:lastPrinted>2024-12-10T19:15:00Z</cp:lastPrinted>
  <dcterms:modified xsi:type="dcterms:W3CDTF">2025-01-17T11:26:09Z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2024-12-05T21:42:56Z</vt:filetime>
  </property>
  <property fmtid="{D5CDD505-2E9C-101B-9397-08002B2CF9AE}" pid="4" name="UsrData">
    <vt:lpwstr>6751add92e8809001fa6a078wl</vt:lpwstr>
  </property>
  <property fmtid="{D5CDD505-2E9C-101B-9397-08002B2CF9AE}" pid="5" name="KSOProductBuildVer">
    <vt:lpwstr>2052-11.8.2.12017</vt:lpwstr>
  </property>
  <property fmtid="{D5CDD505-2E9C-101B-9397-08002B2CF9AE}" pid="6" name="ICV">
    <vt:lpwstr>F04C618F9AC840A3BEABB7FDE49ADC28_12</vt:lpwstr>
  </property>
</Properties>
</file>